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WHAT 100 PEOPLE DO TO A GAME</w:t>
      </w:r>
    </w:p>
    <w:p>
      <w:pPr>
        <w:widowControl/>
        <w:spacing w:after="44"/>
      </w:pPr>
      <w:r>
        <w:t>DIGITAL PROPOSAL</w:t>
      </w:r>
    </w:p>
    <w:p>
      <w:pPr>
        <w:widowControl/>
        <w:spacing w:after="44"/>
      </w:pPr>
      <w:r>
        <w:t>PC 优先 · 单人 · 双可操作角色 · 生活策略 / 叙事探索 / 跨媒介混合玩法</w:t>
      </w:r>
    </w:p>
    <w:p>
      <w:pPr>
        <w:widowControl/>
        <w:spacing w:after="44"/>
      </w:pPr>
      <w:r>
        <w:t>主线约 4–5 小时 · 全收集约 6–7 小时</w:t>
      </w:r>
    </w:p>
    <w:p>
      <w:pPr>
        <w:pStyle w:val="Heading1"/>
        <w:keepNext/>
        <w:keepLines/>
        <w:widowControl/>
        <w:spacing w:before="240" w:after="100"/>
      </w:pPr>
      <w:r>
        <w:t>01｜核心概念</w:t>
      </w:r>
    </w:p>
    <w:p>
      <w:pPr>
        <w:widowControl/>
        <w:spacing w:after="44"/>
      </w:pPr>
      <w:r>
        <w:t>这个游戏想讨论的是，我们怎样理解和自己生活经验不同的人。每个人接触到的信息都有限，同一件事放在不同人的生活里，也会拥有完全不同的原因和意义。我们很容易从自己看到的那一部分开始判断，把复杂的人归进简单的标签，也很容易忽略那些没有进入自己视野的困境。</w:t>
      </w:r>
    </w:p>
    <w:p>
      <w:pPr>
        <w:widowControl/>
        <w:spacing w:after="44"/>
      </w:pPr>
      <w:r>
        <w:t>游戏希望玩家真正换到别人的位置上看一段时间。随着接触的人越来越多，最初看起来清楚的对错会逐渐出现更多背景。一个人可以同时拥有值得羡慕的东西和难以被外人看到的问题，也可能在某件事上占有资源，在另一件事上非常受限。这个世界很少能被简单分成两边，人物也不会为了证明某个观点而存在。</w:t>
      </w:r>
    </w:p>
    <w:p>
      <w:pPr>
        <w:widowControl/>
        <w:spacing w:after="44"/>
      </w:pPr>
      <w:r>
        <w:t>“美化自己没有走过的路”是其中一层。我们常常只看见另一种生活最吸引自己的部分，再用自己的经验补完剩下的部分。游戏会让玩家亲自进入另一种生活，用行动修正这种想象。最后希望留下的是一种更具体的理解：承认自己的视角有限，愿意多看一层，也愿意给别人保留复杂的空间。</w:t>
      </w:r>
    </w:p>
    <w:p>
      <w:pPr>
        <w:widowControl/>
        <w:spacing w:before="0" w:after="0" w:line="240" w:lineRule="auto"/>
      </w:pPr>
      <w:r/>
    </w:p>
    <w:p>
      <w:pPr>
        <w:pStyle w:val="Heading1"/>
        <w:keepNext/>
        <w:keepLines/>
        <w:widowControl/>
        <w:spacing w:before="240" w:after="100"/>
      </w:pPr>
      <w:r>
        <w:t>02｜体验目标</w:t>
      </w:r>
    </w:p>
    <w:p>
      <w:pPr>
        <w:widowControl/>
      </w:pPr>
      <w:r>
        <w:t>体验从轻松、有趣的日常开始，逐渐进入视角差异带来的误解、反差与黑色幽默。玩家通过实际经历两种生活不断修正自己的判断，最后留下对人物、选择与另一种生活继续思考的空间。</w:t>
      </w:r>
    </w:p>
    <w:p>
      <w:pPr>
        <w:widowControl/>
        <w:spacing w:before="0" w:after="0" w:line="240" w:lineRule="auto"/>
      </w:pPr>
      <w:r/>
    </w:p>
    <w:p>
      <w:pPr>
        <w:widowControl/>
        <w:spacing w:before="0" w:after="0" w:line="240" w:lineRule="auto"/>
      </w:pPr>
      <w:r/>
    </w:p>
    <w:p>
      <w:pPr>
        <w:pStyle w:val="Heading1"/>
        <w:keepNext/>
        <w:keepLines/>
        <w:widowControl/>
        <w:spacing w:before="240" w:after="100"/>
      </w:pPr>
      <w:r>
        <w:t>03｜故事方向</w:t>
      </w:r>
    </w:p>
    <w:p>
      <w:pPr>
        <w:widowControl/>
      </w:pPr>
      <w:r>
        <w:t>三个故事方向都暂定 A/B 为同一个人在不同社会条件下形成的两条人生。她们保留相近的性格底色和欲望，成长环境、家庭责任、教育资源、金钱、时间和关系逐渐把她们带到不同的位置。下面三个版本只是在讨论这两条人生怎样进入主线。大家可以选择更想继续深化的方向，也可以修改现有版本或提出新的方案。具体机制会跟随最终故事调整。</w:t>
      </w:r>
    </w:p>
    <w:p>
      <w:pPr>
        <w:widowControl/>
        <w:spacing w:before="0" w:after="0" w:line="240" w:lineRule="auto"/>
      </w:pPr>
      <w:r/>
    </w:p>
    <w:p>
      <w:pPr>
        <w:pStyle w:val="Heading2"/>
        <w:keepNext/>
        <w:widowControl/>
      </w:pPr>
      <w:r>
        <w:t>版本 1</w:t>
      </w:r>
    </w:p>
    <w:p>
      <w:pPr>
        <w:widowControl/>
      </w:pPr>
      <w:r>
        <w:t>A 是漫画家，漫画一般记录自己的日常生活。某天收到一本匿名“粉丝”画的“二创作品”。里面的女孩和自己高度相似，却拥有完全不同的家庭条件、阶级位置和生活关系。玩家最初也以为 B 只是漫画里的虚构角色，后来才逐渐发现 B 拥有完整真实的生活，而 B 那边同样存在一本关于 A 的“粉丝作品”。最终发现 A/B 是同一个人在不同现实条件下形成的两条人生。</w:t>
      </w:r>
    </w:p>
    <w:p>
      <w:pPr>
        <w:widowControl/>
      </w:pPr>
      <w:r>
        <w:t>这个版本会让漫画和绘本自然进入主线。前期玩家把 B 的段落理解成作品内容。随着 B 的家庭、日程和关系越来越完整，玩家对“虚构”的判断逐渐失效。</w:t>
      </w:r>
    </w:p>
    <w:p>
      <w:pPr>
        <w:pStyle w:val="Heading2"/>
        <w:keepNext/>
        <w:widowControl/>
      </w:pPr>
      <w:r>
        <w:t>版本 2</w:t>
      </w:r>
    </w:p>
    <w:p>
      <w:pPr>
        <w:widowControl/>
      </w:pPr>
      <w:r>
        <w:t>A 创作了角色 B，并有意把自己向往却没有拥有的生活条件放到 B 身上。玩家之后真正进入 B 的生活，才发现 B 是个立体的人。她的生活丰富、复杂，远远超出 A 写下的几个性格特点。</w:t>
      </w:r>
    </w:p>
    <w:p>
      <w:pPr>
        <w:widowControl/>
      </w:pPr>
      <w:r>
        <w:t>A 可以写下一些理想条件，却写不完这些条件多年以后形成的关系和责任。玩家真正玩的，会是 A 在创作时没有想到的部分。这个版本更适合把“梦想中的生活”和真实生活之间的距离放进主线。</w:t>
      </w:r>
    </w:p>
    <w:p>
      <w:pPr>
        <w:pStyle w:val="Heading2"/>
        <w:keepNext/>
        <w:widowControl/>
      </w:pPr>
      <w:r>
        <w:t>版本 3</w:t>
      </w:r>
    </w:p>
    <w:p>
      <w:pPr>
        <w:widowControl/>
      </w:pPr>
      <w:r>
        <w:t>A/B 是同一个人在不同社会条件下形成的两条人生。两边拥有完全相同的客观时间，并需要在同一个截止日期前完成同一个核心目标，但她们真正可支配的时间不同，同一件事的时间成本也不同。钱、交通、人脉、信息、家庭责任和 NPC 日程都会改变完成路径。玩家在两边安排时间、处理生活，同时逐渐发现：每个人一天都是 24 小时，但真正能够自由支配的时间从来不一样。</w:t>
      </w:r>
    </w:p>
    <w:p>
      <w:pPr>
        <w:widowControl/>
      </w:pPr>
      <w:r>
        <w:t>截止日期是这个版本的核心压力来源。版本 1 和版本 2 可以使用章节目标或其他推进方式，无需统一套用倒计时。</w:t>
      </w:r>
    </w:p>
    <w:p>
      <w:pPr>
        <w:pStyle w:val="Heading1"/>
        <w:keepNext/>
        <w:keepLines/>
        <w:widowControl/>
        <w:spacing w:before="240" w:after="100"/>
      </w:pPr>
      <w:r>
        <w:t>04｜角色与 100 名居民</w:t>
      </w:r>
    </w:p>
    <w:p>
      <w:pPr>
        <w:widowControl/>
      </w:pPr>
      <w:r>
        <w:t>A/B 的具体职业和家庭会跟随故事版本继续细化。角色差异优先写进生活经验。比如一边更熟悉某类正式信息和办事渠道，另一边更熟悉本地市场的人和交通。换到另一件事，优势也可能发生变化。玩家需要逐渐学会两套生活各自怎样做事。</w:t>
      </w:r>
    </w:p>
    <w:p>
      <w:pPr>
        <w:widowControl/>
      </w:pPr>
      <w:r>
        <w:t>约 100 名居民会由大家共同设计自己的 NPC 条目。约 85 名主要通过名字或称呼、基础身份和若干关键日程存在。有的人只有一句“18:30 喜欢去酒馆”“每周三下午去河边”“夜班结束后坐最后一班公交”。这些碎片会让玩家知道小镇的作息、职业、节日、饮食、交通和地方习惯。很多居民可以没有完整形象。</w:t>
      </w:r>
    </w:p>
    <w:p>
      <w:pPr>
        <w:widowControl/>
      </w:pPr>
      <w:r>
        <w:t>其余约 15 名 NPC 会有更明确的视觉和互动，再按重要程度分层。核心人物会跨章节反复出现，也会和 A/B 形成不同关系。次级人物主要承担一段事件、一种玩法或一条关系。</w:t>
      </w:r>
    </w:p>
    <w:p>
      <w:pPr>
        <w:widowControl/>
      </w:pPr>
      <w:r>
        <w:t>日程同时服务世界塑造和策略。玩家可能知道某位店主每天 17:20 离开，某位员工周三会被别人代班，也可能只知道一个居民每天晚上固定去酒馆。关键规律会进入记录。玩家可以据此安排自己的时间，也能从大量碎片里慢慢拼出这个地方怎样生活。</w:t>
      </w:r>
    </w:p>
    <w:p>
      <w:pPr>
        <w:pStyle w:val="Heading1"/>
        <w:keepNext/>
        <w:keepLines/>
        <w:widowControl/>
        <w:spacing w:before="240" w:after="100"/>
      </w:pPr>
      <w:r>
        <w:t>05｜核心玩法</w:t>
      </w:r>
    </w:p>
    <w:p>
      <w:pPr>
        <w:widowControl/>
      </w:pPr>
      <w:r>
        <w:t>小游戏之间的日常阶段就是完整主玩法。玩家进入一个章节后先知道当前主线，再安排接下来的生活。移动到不同场景，可以找人、观察环境、处理临时事件、赚钱、休息，也可以去做和主线关系很弱的事情。完成必要主线任务即视为通关。</w:t>
      </w:r>
    </w:p>
    <w:p>
      <w:pPr>
        <w:widowControl/>
      </w:pPr>
      <w:r>
        <w:t>策略来自几套资源同时运行。玩家要看自己的安排，也要看 NPC 什么时候出现。钱可以换更快的交通。熟人可以帮忙传话。提前得到的信息可以省掉一次等待。某条近路可能只对当前角色开放。错过一个人以后，对方会继续自己的日程，玩家需要接受结果或寻找下一条路。</w:t>
      </w:r>
    </w:p>
    <w:p>
      <w:pPr>
        <w:widowControl/>
      </w:pPr>
      <w:r>
        <w:t>举例：主线要求今晚前拿到一份东西。玩家可以直接去找持有人，也可以先找到认识她的人。可以花钱赶车，也可以等她下班经过车站。若当前角色无法正常进入某个地点，还可以通过日程找换班空档，或者进入一段短潜入。不同方法会改变时间、金钱和关系。</w:t>
      </w:r>
    </w:p>
    <w:p>
      <w:pPr>
        <w:widowControl/>
      </w:pPr>
      <w:r>
        <w:t>角色切换发生在主线真正需要另一条人生继续时，由关卡预先设计。玩家没有自由切换键。切换以后，玩家记得的信息仍然存在，可当前角色能够使用的人脉、路线和时间条件已经变化。一次好的切换应该让玩家立刻需要重新计划，同时继续推进同一条故事。主要切换暂定约 6–8 次。</w:t>
      </w:r>
    </w:p>
    <w:p>
      <w:pPr>
        <w:widowControl/>
      </w:pPr>
      <w:r>
        <w:t>版本 3 会进一步强化时间。A/B 都拥有 24 小时，可支配部分不同。版本 1 和版本 2 也可以保留时间系统，用于 NPC 日程和生活规划，只把整体压力控制得更轻。</w:t>
      </w:r>
    </w:p>
    <w:p>
      <w:pPr>
        <w:pStyle w:val="Heading1"/>
        <w:keepNext/>
        <w:keepLines/>
        <w:widowControl/>
        <w:spacing w:before="240" w:after="100"/>
      </w:pPr>
      <w:r>
        <w:t>06｜解谜、小游戏与跨媒介</w:t>
      </w:r>
    </w:p>
    <w:p>
      <w:pPr>
        <w:widowControl/>
      </w:pPr>
      <w:r>
        <w:t>游戏主体保持生活策略和叙事探索。解谜只占部分任务。小游戏进入主线时需要有具体原因，也需要把结果写回时间、人脉、信息、金钱、物品或 NPC 关系。目前列出的玩法只是已有方向。后续还可以继续提出新的类型，再根据主线需要和制作成本筛选。制作上会优先留下几套能够反复变化的主要机制，同时允许少量只服务某个事件的一次性玩法。休闲玩法可以重复游玩。完成过的短玩法也可以逐渐进入游戏厅、游乐场或社团活动，供玩家刷分、拿金币、成就或收藏。</w:t>
      </w:r>
    </w:p>
    <w:p>
      <w:pPr>
        <w:widowControl/>
      </w:pPr>
      <w:r>
        <w:t>语言与语境｜例如一个素食主义者和一个喜欢吃肉的人因为吃肉发生争执。玩家能读懂双方说的话，同时会看到同一句话在两个人脑中唤起的不同图像。素食主义者听到“肉”时，可能想到自己以前养过的动物，也会自然把盘子里的食物和一个曾经活着的生命联系起来。喜欢吃肉的人想到的可能是家里的饭桌、一道熟悉的菜和日常饮食。对这个人来说，肉长期以“食物”的形式出现，吃的时候未必会继续想到它曾经来自一只活着的动物。这里不替任何一方判断对错。玩家要做的是理解两套联想为什么会同时存在，再把双方反复出现的图形、记忆和信息对应起来，让他们看到对方原先没有接触到的那部分语境。关系缓和以后，两个人会继续生活在小镇里。后面的任务中，玩家可能分别从他们口中得到不同线索，再结合两个人的说法、现场物件和日程拼出发生过什么。前面完成的一次沟通因此会改变后续能获得的信息，也让“每个人看到的世界不同”真正进入玩法。</w:t>
      </w:r>
    </w:p>
    <w:p>
      <w:pPr>
        <w:widowControl/>
        <w:spacing w:before="20" w:after="60"/>
      </w:pPr>
      <w:r>
        <w:t>关系组合玩法｜玩家在日常里认识的人、地点和已知信息，会在某些事件中成为可调用的资源。例如组织一次活动时，需要判断谁认识谁，谁当天有空，谁能借到场地，谁能联系到下一位关键人物。玩家组合的是已经建立起来的关系和条件。</w:t>
      </w:r>
    </w:p>
    <w:p>
      <w:pPr>
        <w:widowControl/>
        <w:spacing w:before="20" w:after="60"/>
      </w:pPr>
      <w:r>
        <w:t>轻肉鸽｜某些大型生活事件每次都会出现不同条件。天气、交通、NPC 缺席和临时安排会改变局面。玩家用当下拥有的人和资源重新规划。</w:t>
      </w:r>
    </w:p>
    <w:p>
      <w:pPr>
        <w:widowControl/>
        <w:spacing w:before="20" w:after="60"/>
      </w:pPr>
      <w:r>
        <w:t>经营｜帮人看店或参与活动时，前面认识的人会真正有用。熟人可以帮忙补货，知道放学时间可以提前准备高峰，供应关系也会改变采购方式。</w:t>
      </w:r>
    </w:p>
    <w:p>
      <w:pPr>
        <w:widowControl/>
        <w:spacing w:before="20" w:after="60"/>
      </w:pPr>
      <w:r>
        <w:t>视错觉与取景｜绘本段落可以通过分格、尺度和轮廓连接画面。部分空间关卡可以使用不可实现几何。另一些任务允许玩家通过取景框改变透视和场景关系。</w:t>
      </w:r>
    </w:p>
    <w:p>
      <w:pPr>
        <w:widowControl/>
        <w:spacing w:before="20" w:after="60"/>
      </w:pPr>
      <w:r>
        <w:t>3D 小游戏｜少量事件可以短暂进入立体空间，作为几分钟左右的小型玩法。例如在一个房间里移动和摆放物件，让它们从特定角度形成正确图形，或在有限空间里完成简单的物理操作。结束后立即回到小镇日常，3D 主要提供一次明确的媒介和操作变化。</w:t>
      </w:r>
    </w:p>
    <w:p>
      <w:pPr>
        <w:widowControl/>
        <w:spacing w:before="20" w:after="60"/>
      </w:pPr>
      <w:r>
        <w:t>音乐与声音｜原创音乐可以直接进入玩法。比如做一段短音游，和 NPC 跳舞，或让鼓点、旋律和环境声在画面里变成线条、波纹和形状。这些变化可以帮助玩家找声音来源、判断节奏、发现信息，也可以单纯作为某个场景的视觉体验。A/B 可以共享同一个音乐动机，再根据两边的生活环境重新编曲。</w:t>
      </w:r>
    </w:p>
    <w:p>
      <w:pPr>
        <w:widowControl/>
      </w:pPr>
      <w:r>
        <w:t>以上只列出目前已经讨论得较具体的玩法例子，范围不会停在这些类型。后续仍可以继续提出、修改或替换新的小游戏。进入正式制作前，会根据它和人物、主线、日常策略的关系，以及实际制作成本进行筛选。</w:t>
      </w:r>
    </w:p>
    <w:p>
      <w:pPr>
        <w:widowControl/>
      </w:pPr>
      <w:r>
        <w:t>跨媒介的原则很简单：媒介变化需要改变玩家获得信息或操作世界的方式。漫画和绘本适合承载角色想象、叙事转场和画面重组。摄影可以保存一个时间点，也可以通过取景改变空间。文字和方言可以进入语境玩法。地图与档案记录角色已经知道的世界。2D、2.5D 和局部 3D 用来改变空间操作。参与者自己的摄影、儿童画、版画、拼贴、手写字、录音、音乐和其他个人媒介，也可以作为居民作品、广告、卡牌、出版物、广播或场景物件进入小镇。</w:t>
      </w:r>
    </w:p>
    <w:p>
      <w:pPr>
        <w:pStyle w:val="Heading1"/>
        <w:keepNext/>
        <w:keepLines/>
        <w:widowControl/>
        <w:spacing w:before="240" w:after="100"/>
      </w:pPr>
      <w:r>
        <w:t>07｜美术、声音与呈现</w:t>
      </w:r>
    </w:p>
    <w:p>
      <w:pPr>
        <w:widowControl/>
      </w:pPr>
      <w:r>
        <w:t>日常场景以完整单屏为主。视觉重点参考 Kentucky Route Zero 的舞台式空间和克制人物表现，也参考 Neva 对自然环境、角色运动和情绪递进的处理。场景需要同时让路线、人物位置和可互动区域清楚。</w:t>
      </w:r>
    </w:p>
    <w:p>
      <w:pPr>
        <w:widowControl/>
      </w:pPr>
      <w:r>
        <w:t>A/B 的社会条件差异会落在空间尺度、交通、可进入区域、物件、时间成本和人物关系上。画面会保持克制，避免把生活条件直接处理成视觉等级。绘本和漫画段落可以更平面。视错觉段落会让画面关系直接参与操作。局部 3D 负责短暂的媒介跃迁。</w:t>
      </w:r>
    </w:p>
    <w:p>
      <w:pPr>
        <w:widowControl/>
      </w:pPr>
      <w:r>
        <w:t>音乐部分以原创编曲为主，并根据角色、场景和玩法调整编配。游戏中的环境声、交互音效和部分功能性声音会优先从可用的现有音效素材中选择，必要时使用 AI 生成，再由制作组统一筛选和处理，保证整体听感一致。公交广播、市场环境声、学校铃声等也可以承担时间和地点提示。</w:t>
      </w:r>
    </w:p>
    <w:p>
      <w:pPr>
        <w:pStyle w:val="Heading1"/>
        <w:keepNext/>
        <w:keepLines/>
        <w:widowControl/>
        <w:spacing w:before="240" w:after="100"/>
      </w:pPr>
      <w:r>
        <w:t>08｜流程、结局与制作范围</w:t>
      </w:r>
    </w:p>
    <w:p>
      <w:pPr>
        <w:widowControl/>
      </w:pPr>
      <w:r>
        <w:t>完成必要主线任务后进入结局，视为完成本次游戏流程。支线、休闲和收集都可以错过。普通任务失败后从当前任务或最近检查点重试，已经完成的前置内容保留。生活选择会留下后果，例如迟到后人物已经离开，经营结果影响收入，爽约改变关系。系统尽量避免把玩家锁进无法继续的状态。</w:t>
      </w:r>
    </w:p>
    <w:p>
      <w:pPr>
        <w:widowControl/>
      </w:pPr>
      <w:r>
        <w:t>结局目前倾向开放式。主线会完成，玩家也会看到自己在小镇留下的结果。A/B 最后怎样理解另一条人生，游戏会保留空白。支线和关系可以改变结尾出现的人、场景状态和少量回收细节。</w:t>
      </w:r>
    </w:p>
    <w:p>
      <w:pPr>
        <w:widowControl/>
      </w:pPr>
      <w:r>
        <w:t>目标平台以 PC 为优先。主线约 4–5 小时，全收集约 6–7 小时。日常以 2D / 2.5D 为主要资产框架，3D 只服务少量明确玩法。100 NPC 使用分层日程，小游戏尽量复用输入和数据结构。下一步原型应先验证日常策略、NPC 日程、一次双角色切换和一段混合玩法能否真正连成一个循环。</w:t>
      </w:r>
    </w:p>
    <w:p>
      <w:pPr>
        <w:widowControl/>
      </w:pPr>
      <w:r>
        <w:t>当前确定的是双角色、小镇生活策略、NPC 日程、100 人分层参与、混合玩法接回同一套资源，以及整体时长。故事版本、具体主线目标、A/B 身份、重要 NPC、小游戏题材、科幻规则、绘本节点、音乐内容和结尾细节继续开放。这些内容会在后续讨论和制作中继续调整。</w:t>
      </w:r>
    </w:p>
    <w:p>
      <w:pPr>
        <w:pStyle w:val="Heading1"/>
        <w:keepNext/>
        <w:keepLines/>
        <w:widowControl/>
        <w:spacing w:before="240" w:after="100"/>
      </w:pPr>
      <w:r>
        <w:t>09｜参考方向</w:t>
      </w:r>
    </w:p>
    <w:p>
      <w:pPr>
        <w:widowControl/>
        <w:spacing w:after="24" w:line="240" w:lineRule="auto"/>
      </w:pPr>
      <w:r>
        <w:t>目前已经进入设计讨论的参考包括《双人成行》《机械迷城》《勇敢小骑士》《肯塔基零号公路》《Neva》《Storyteller》《画中世界》《巴别塔圣歌》等。其余作品作为后续发散库，最终会根据实际机制和制作需求取舍。</w:t>
      </w:r>
    </w:p>
    <w:p>
      <w:pPr>
        <w:keepLines/>
        <w:widowControl/>
        <w:spacing w:after="48" w:line="240" w:lineRule="auto" w:before="20"/>
      </w:pPr>
      <w:r>
        <w:t>《肯塔基零号公路》｜舞台式空间，魔幻现实气质，跨媒介叙事。</w:t>
      </w:r>
    </w:p>
    <w:p>
      <w:pPr>
        <w:keepLines/>
        <w:widowControl/>
        <w:spacing w:after="48" w:line="240" w:lineRule="auto" w:before="20"/>
      </w:pPr>
      <w:r>
        <w:t>《Neva》｜自然环境，角色动画，视觉节奏，情绪递进。</w:t>
      </w:r>
    </w:p>
    <w:p>
      <w:pPr>
        <w:keepLines/>
        <w:widowControl/>
        <w:spacing w:after="48" w:line="240" w:lineRule="auto" w:before="20"/>
      </w:pPr>
      <w:r>
        <w:t>《Storyteller》｜人物、场景和顺序共同组织叙事。</w:t>
      </w:r>
    </w:p>
    <w:p>
      <w:pPr>
        <w:keepLines/>
        <w:widowControl/>
        <w:spacing w:after="48" w:line="240" w:lineRule="auto" w:before="20"/>
      </w:pPr>
      <w:r>
        <w:t>《画中世界》｜画面连接，尺度变化，多画面空间关系。</w:t>
      </w:r>
    </w:p>
    <w:p>
      <w:pPr>
        <w:keepLines/>
        <w:widowControl/>
        <w:spacing w:after="48" w:line="240" w:lineRule="auto" w:before="20"/>
      </w:pPr>
      <w:r>
        <w:t>《勇敢小骑士》｜二维媒介与立体空间转换。</w:t>
      </w:r>
    </w:p>
    <w:p>
      <w:pPr>
        <w:keepLines/>
        <w:widowControl/>
        <w:spacing w:after="48" w:line="240" w:lineRule="auto" w:before="20"/>
      </w:pPr>
      <w:r>
        <w:t>《巴别塔圣歌》｜符号、语言、语境逐步建立理解。</w:t>
      </w:r>
    </w:p>
    <w:p>
      <w:pPr>
        <w:keepLines/>
        <w:widowControl/>
        <w:spacing w:after="48" w:line="240" w:lineRule="auto" w:before="20"/>
      </w:pPr>
      <w:r>
        <w:t>《星露谷物语》｜居民日程，地点熟悉度，生活循环。</w:t>
      </w:r>
    </w:p>
    <w:p>
      <w:pPr>
        <w:keepLines/>
        <w:widowControl/>
        <w:spacing w:after="48" w:line="240" w:lineRule="auto" w:before="20"/>
      </w:pPr>
      <w:r>
        <w:t>《纪念碑谷》｜视错觉空间，不可实现几何。</w:t>
      </w:r>
    </w:p>
    <w:p>
      <w:pPr>
        <w:keepLines/>
        <w:widowControl/>
        <w:spacing w:after="48" w:line="240" w:lineRule="auto" w:before="20"/>
      </w:pPr>
      <w:r>
        <w:t>《Viewfinder》｜取景，透视，图像改变空间。</w:t>
      </w:r>
    </w:p>
    <w:p>
      <w:pPr>
        <w:keepLines/>
        <w:widowControl/>
        <w:spacing w:after="48" w:line="240" w:lineRule="auto" w:before="20"/>
      </w:pPr>
      <w:r>
        <w:t>《机械迷城》｜高密度场景互动，生活化因果链。</w:t>
      </w:r>
    </w:p>
    <w:p>
      <w:pPr>
        <w:keepLines/>
        <w:widowControl/>
        <w:spacing w:after="48" w:line="240" w:lineRule="auto" w:before="20"/>
      </w:pPr>
      <w:r>
        <w:t>《奥伯拉丁的回归》｜证词、物件、时间关系的信息重建。</w:t>
      </w:r>
    </w:p>
    <w:p>
      <w:pPr>
        <w:keepLines/>
        <w:widowControl/>
        <w:spacing w:after="48" w:line="240" w:lineRule="auto" w:before="20"/>
      </w:pPr>
      <w:r>
        <w:t>《极乐迪斯科》｜人物厚度，社会结构进入日常生活。</w:t>
      </w:r>
    </w:p>
    <w:p>
      <w:pPr>
        <w:keepLines/>
        <w:widowControl/>
        <w:spacing w:after="48" w:line="240" w:lineRule="auto" w:before="20"/>
      </w:pPr>
      <w:r>
        <w:t>《明日方舟》｜人物组合，地图理解，时机判断。</w:t>
      </w:r>
    </w:p>
    <w:p>
      <w:pPr>
        <w:keepLines/>
        <w:widowControl/>
        <w:spacing w:after="48" w:line="240" w:lineRule="auto" w:before="20"/>
      </w:pPr>
      <w:r>
        <w:t>《OneShot》｜玩家与角色之间的亲密感。</w:t>
      </w:r>
    </w:p>
    <w:p>
      <w:pPr>
        <w:keepLines/>
        <w:widowControl/>
        <w:spacing w:after="48" w:line="240" w:lineRule="auto" w:before="20"/>
      </w:pPr>
      <w:r>
        <w:t>《双人成行》｜双角色关系与玩法互相回应。</w:t>
      </w:r>
    </w:p>
    <w:p>
      <w:pPr>
        <w:keepLines/>
        <w:widowControl/>
        <w:spacing w:after="48" w:line="240" w:lineRule="auto" w:before="20"/>
      </w:pPr>
      <w:r>
        <w:t>《La La Land》｜关系改变人生方向后的情感结构。</w:t>
      </w:r>
    </w:p>
    <w:p>
      <w:pPr>
        <w:keepLines/>
        <w:widowControl/>
        <w:spacing w:after="48" w:line="240" w:lineRule="auto" w:before="20"/>
      </w:pPr>
      <w:r>
        <w:t>《Balatro》《Inscryption》｜组合规则与牌组变化。</w:t>
      </w:r>
    </w:p>
    <w:p>
      <w:pPr>
        <w:keepLines/>
        <w:widowControl/>
        <w:spacing w:after="48" w:line="240" w:lineRule="auto" w:before="20"/>
      </w:pPr>
      <w:r>
        <w:t>《Into the Breach》《Slay the Spire》｜局面判断，路线和资源取舍。</w:t>
      </w:r>
    </w:p>
    <w:p>
      <w:pPr>
        <w:keepLines/>
        <w:widowControl/>
        <w:spacing w:after="48" w:line="240" w:lineRule="auto" w:before="20"/>
      </w:pPr>
      <w:r>
        <w:t>《史丹利的寓言》｜玩家行动与叙事关系。</w:t>
      </w:r>
    </w:p>
    <w:p>
      <w:pPr>
        <w:keepLines/>
        <w:widowControl/>
        <w:spacing w:after="48" w:line="240" w:lineRule="auto" w:before="20"/>
      </w:pPr>
      <w:r>
        <w:t>《传说之下》｜玩家行为被世界记住后的叙事反馈。</w:t>
      </w:r>
    </w:p>
    <w:p>
      <w:pPr>
        <w:keepLines/>
        <w:widowControl/>
        <w:spacing w:after="48" w:line="240" w:lineRule="auto" w:before="20"/>
      </w:pPr>
      <w:r>
        <w:t>《锈湖》｜物件、空间和叙事线索的连接。</w:t>
      </w:r>
    </w:p>
    <w:p>
      <w:pPr>
        <w:keepLines/>
        <w:widowControl/>
        <w:spacing w:after="48" w:line="240" w:lineRule="auto" w:before="20"/>
      </w:pPr>
      <w:r>
        <w:t>《GRIS》｜情绪与视觉语言的结合。</w:t>
      </w:r>
    </w:p>
    <w:p>
      <w:pPr>
        <w:keepLines/>
        <w:widowControl/>
        <w:spacing w:after="48" w:line="240" w:lineRule="auto" w:before="20"/>
      </w:pPr>
      <w:r>
        <w:t>《超级马力欧》系列｜动作反馈，空间可读性，机制教学和短玩法节奏。</w:t>
      </w:r>
    </w:p>
    <w:p>
      <w:pPr>
        <w:keepLines/>
        <w:widowControl/>
        <w:spacing w:after="48" w:line="240" w:lineRule="auto" w:before="20"/>
      </w:pPr>
      <w:r>
        <w:t>《万手一体》｜多人参与和共同创作留下痕迹。</w:t>
      </w:r>
    </w:p>
    <w:p>
      <w:pPr>
        <w:keepLines/>
        <w:widowControl/>
        <w:spacing w:after="48" w:line="240" w:lineRule="auto" w:before="20"/>
      </w:pPr>
      <w:r>
        <w:t>《理想国》《被讨厌的勇气》｜对话结构和观点推进方式。</w:t>
      </w:r>
    </w:p>
    <w:p>
      <w:pPr>
        <w:widowControl/>
        <w:spacing w:after="60" w:line="240" w:lineRule="auto" w:before="20"/>
      </w:pPr>
      <w:r>
        <w:t>博尔赫斯｜迷宫，分叉，文本与现实关系。</w:t>
      </w:r>
    </w:p>
    <w:p>
      <w:pPr>
        <w:widowControl/>
        <w:spacing w:after="60" w:line="240" w:lineRule="auto" w:before="20"/>
      </w:pPr>
      <w:r>
        <w:t>萨特《存在主义是一种人道主义》｜处境中的选择，行动与自我形成。</w:t>
      </w:r>
    </w:p>
    <w:p>
      <w:pPr>
        <w:widowControl/>
        <w:spacing w:after="60" w:line="240" w:lineRule="auto" w:before="20"/>
      </w:pPr>
      <w:r>
        <w:t>加缪《西西弗神话》｜意义与继续行动的问题。</w:t>
      </w:r>
    </w:p>
    <w:p>
      <w:pPr>
        <w:keepLines/>
        <w:widowControl/>
        <w:spacing w:after="48" w:line="240" w:lineRule="auto" w:before="20"/>
      </w:pPr>
      <w:r>
        <w:t>《唐吉诃德》｜理想主义与现实持续碰撞后的行动。</w:t>
      </w:r>
    </w:p>
    <w:p>
      <w:pPr>
        <w:widowControl/>
        <w:spacing w:after="60" w:line="240" w:lineRule="auto" w:before="20"/>
      </w:pPr>
      <w:r>
        <w:t>魔幻现实主义文学与超现实主义视觉｜让轻微失真进入可信日常。</w:t>
      </w:r>
    </w:p>
    <w:p>
      <w:pPr>
        <w:widowControl/>
        <w:spacing w:after="24" w:line="240" w:lineRule="auto"/>
      </w:pPr>
      <w:r>
        <w:t>摄影、建筑、装置艺术、地图、档案、语言研究、声音环境、自然观察……</w:t>
      </w:r>
    </w:p>
    <w:sectPr w:rsidR="00FC693F" w:rsidRPr="0006063C" w:rsidSect="00034616">
      <w:footerReference w:type="default" r:id="rId9"/>
      <w:pgSz w:w="12240" w:h="15840"/>
      <w:pgMar w:top="936" w:right="1094" w:bottom="936" w:left="10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t>WHAT 100 PEOPLE DO TO A GAME  /  DIGITAL PROPOSAL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 w:val="0"/>
      <w:widowControl/>
      <w:spacing w:line="259" w:lineRule="auto" w:after="84" w:before="0"/>
    </w:pPr>
    <w:rPr>
      <w:rFonts w:ascii="Arial" w:hAnsi="Arial" w:eastAsia="Microsoft YaHei"/>
      <w:color w:val="23232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40" w:after="100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60"/>
      <w:outlineLvl w:val="1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 w:eastAsia="Microsoft YaHei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